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9E494" w14:textId="77777777" w:rsidR="00212A1B" w:rsidRDefault="00212A1B" w:rsidP="008F1DBA">
      <w:pPr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</w:p>
    <w:p w14:paraId="37D034A9" w14:textId="096390A6" w:rsidR="008F1DBA" w:rsidRPr="00212A1B" w:rsidRDefault="008F1DBA" w:rsidP="008F1DBA">
      <w:pPr>
        <w:jc w:val="right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12A1B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Załącznik nr 2</w:t>
      </w:r>
      <w:r w:rsidR="00F56957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3 </w:t>
      </w:r>
      <w:r w:rsidRPr="00212A1B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do projektowanych postanowień umowy</w:t>
      </w:r>
      <w:r w:rsidR="00F56957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</w:p>
    <w:p w14:paraId="74F83990" w14:textId="77777777" w:rsidR="008F1DBA" w:rsidRPr="00212A1B" w:rsidRDefault="008F1DBA">
      <w:pPr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49574A1" w14:textId="4D563D35" w:rsidR="00636A1C" w:rsidRPr="00212A1B" w:rsidRDefault="008F1DBA" w:rsidP="008F1DBA">
      <w:pPr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212A1B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 xml:space="preserve">Informacja o funkcjonowaniu mechanizmu umożliwiającego sygnalizowanie </w:t>
      </w:r>
      <w:r w:rsidR="00F73E7E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br/>
      </w:r>
      <w:r w:rsidRPr="00212A1B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 xml:space="preserve">o potencjalnych nieprawidłowościach </w:t>
      </w:r>
      <w:r w:rsidRPr="00212A1B">
        <w:rPr>
          <w:rFonts w:ascii="Calibri" w:eastAsia="Calibri" w:hAnsi="Calibri" w:cs="Times New Roman"/>
          <w:b/>
          <w:bCs/>
          <w:kern w:val="0"/>
          <w:sz w:val="24"/>
          <w:szCs w:val="24"/>
          <w14:ligatures w14:val="none"/>
        </w:rPr>
        <w:t>lub nadużyciach finansowych</w:t>
      </w:r>
    </w:p>
    <w:p w14:paraId="39D97AC7" w14:textId="77777777" w:rsidR="008F1DBA" w:rsidRDefault="008F1DBA">
      <w:pPr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</w:p>
    <w:p w14:paraId="52C77211" w14:textId="2F71FAFA" w:rsidR="0017349A" w:rsidRPr="00F73E7E" w:rsidRDefault="008F1DBA" w:rsidP="0017349A">
      <w:pPr>
        <w:tabs>
          <w:tab w:val="left" w:pos="284"/>
        </w:tabs>
        <w:spacing w:after="0" w:line="280" w:lineRule="atLeast"/>
        <w:ind w:left="284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8F1DBA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Z uwagi na zaangażowanie</w:t>
      </w:r>
      <w:r w:rsidR="0017349A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8F1DBA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w finansowanie przedmiotu zamówienia</w:t>
      </w:r>
      <w:r w:rsidR="0017349A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pn.: </w:t>
      </w:r>
      <w:r w:rsidR="00A73B28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„</w:t>
      </w:r>
      <w:r w:rsidR="0017349A" w:rsidRPr="0017349A">
        <w:rPr>
          <w:rFonts w:ascii="Calibri" w:eastAsia="Calibri" w:hAnsi="Calibri" w:cs="Calibri"/>
          <w:b/>
          <w:bCs/>
          <w:iCs/>
          <w:color w:val="000000"/>
          <w:kern w:val="0"/>
          <w:lang w:eastAsia="pl-PL"/>
          <w14:ligatures w14:val="none"/>
        </w:rPr>
        <w:t xml:space="preserve">Budowa dwutorowego torowiska tramwajowego wzdłuż ul. Solskiego od ronda Kujawskiego do pętli Bielicka wraz z pętlą </w:t>
      </w:r>
      <w:r w:rsidR="0017349A" w:rsidRPr="00F73E7E">
        <w:rPr>
          <w:rFonts w:ascii="Calibri" w:eastAsia="Calibri" w:hAnsi="Calibri" w:cs="Calibri"/>
          <w:b/>
          <w:bCs/>
          <w:iCs/>
          <w:color w:val="000000"/>
          <w:kern w:val="0"/>
          <w:lang w:eastAsia="pl-PL"/>
          <w14:ligatures w14:val="none"/>
        </w:rPr>
        <w:t>Bielicka</w:t>
      </w:r>
      <w:r w:rsidR="00A73B28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”</w:t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środków pochodzących z </w:t>
      </w:r>
      <w:r w:rsidRPr="00F73E7E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programu Fundusze Europejskie na Infrastrukturę, Klimat, Środowisko 2021-2027,</w:t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</w:t>
      </w:r>
      <w:r w:rsidR="001734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informujemy o funkcjonowaniu mechanizmu umożliwiającego</w:t>
      </w:r>
      <w:r w:rsidR="001812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</w:t>
      </w:r>
      <w:r w:rsidR="001734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sygnalizowanie o potencjalnych nieprawidłowościach lub nadużyciach finansowych</w:t>
      </w:r>
      <w:bookmarkStart w:id="0" w:name="_Hlk206497364"/>
      <w:r w:rsidR="001734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opracowanego i udostępnionego </w:t>
      </w:r>
      <w:bookmarkEnd w:id="0"/>
      <w:r w:rsidR="001734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przez:</w:t>
      </w:r>
    </w:p>
    <w:p w14:paraId="04721C4B" w14:textId="77777777" w:rsidR="0017349A" w:rsidRPr="00F73E7E" w:rsidRDefault="0017349A" w:rsidP="0017349A">
      <w:pPr>
        <w:tabs>
          <w:tab w:val="left" w:pos="284"/>
        </w:tabs>
        <w:spacing w:after="0" w:line="280" w:lineRule="atLeast"/>
        <w:ind w:left="284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5BBE4A32" w14:textId="146E113D" w:rsidR="0017349A" w:rsidRPr="00F73E7E" w:rsidRDefault="0017349A" w:rsidP="00EF46FE">
      <w:pPr>
        <w:pStyle w:val="Akapitzlist"/>
        <w:numPr>
          <w:ilvl w:val="0"/>
          <w:numId w:val="5"/>
        </w:numPr>
        <w:tabs>
          <w:tab w:val="left" w:pos="284"/>
        </w:tabs>
        <w:spacing w:after="0" w:line="280" w:lineRule="atLeast"/>
        <w:ind w:left="567" w:right="5"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spacing w:val="-4"/>
          <w:kern w:val="0"/>
          <w:u w:val="single"/>
          <w:lang w:eastAsia="pl-PL"/>
          <w14:ligatures w14:val="none"/>
        </w:rPr>
        <w:t>Ministerstwo Funduszy i Polityki Regionalnej</w:t>
      </w:r>
      <w:r w:rsidRPr="00F73E7E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 xml:space="preserve"> umożliwiającego przekazanie informacji o podejrzeniu wystąpienia nieprawidłowości lub nadużycia finansowego w szczególności poprzez:</w:t>
      </w:r>
    </w:p>
    <w:p w14:paraId="31F8451F" w14:textId="59FCFB52" w:rsidR="0017349A" w:rsidRPr="00F73E7E" w:rsidRDefault="0017349A" w:rsidP="00EF46FE">
      <w:pPr>
        <w:pStyle w:val="Akapitzlist"/>
        <w:numPr>
          <w:ilvl w:val="0"/>
          <w:numId w:val="6"/>
        </w:numPr>
        <w:tabs>
          <w:tab w:val="left" w:pos="284"/>
        </w:tabs>
        <w:spacing w:after="0" w:line="280" w:lineRule="atLeast"/>
        <w:ind w:left="993" w:right="5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specjalny adres e-mail:</w:t>
      </w:r>
    </w:p>
    <w:p w14:paraId="0A9B0D54" w14:textId="327753F8" w:rsidR="0017349A" w:rsidRPr="00F73E7E" w:rsidRDefault="0017349A" w:rsidP="0017349A">
      <w:pPr>
        <w:tabs>
          <w:tab w:val="left" w:pos="284"/>
        </w:tabs>
        <w:spacing w:after="0" w:line="280" w:lineRule="atLeast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hyperlink r:id="rId7" w:history="1">
        <w:r w:rsidRPr="00F73E7E">
          <w:rPr>
            <w:rStyle w:val="Hipercze"/>
            <w:rFonts w:ascii="Calibri" w:eastAsia="Calibri" w:hAnsi="Calibri" w:cs="Calibri"/>
            <w:kern w:val="0"/>
            <w:lang w:eastAsia="pl-PL"/>
            <w14:ligatures w14:val="none"/>
          </w:rPr>
          <w:t>naduzycia.feniks@mfipr.gov.pl</w:t>
        </w:r>
      </w:hyperlink>
    </w:p>
    <w:p w14:paraId="06210AB7" w14:textId="3B1C0EFE" w:rsidR="0017349A" w:rsidRPr="00F73E7E" w:rsidRDefault="0017349A" w:rsidP="0017349A">
      <w:pPr>
        <w:tabs>
          <w:tab w:val="left" w:pos="284"/>
        </w:tabs>
        <w:spacing w:after="0" w:line="280" w:lineRule="atLeast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hyperlink r:id="rId8" w:history="1">
        <w:r w:rsidRPr="00F73E7E">
          <w:rPr>
            <w:rStyle w:val="Hipercze"/>
            <w:rFonts w:ascii="Calibri" w:eastAsia="Calibri" w:hAnsi="Calibri" w:cs="Calibri"/>
            <w:kern w:val="0"/>
            <w:lang w:eastAsia="pl-PL"/>
            <w14:ligatures w14:val="none"/>
          </w:rPr>
          <w:t>rownosc.feniks@mfipr.gov.pl</w:t>
        </w:r>
      </w:hyperlink>
    </w:p>
    <w:p w14:paraId="22B3E991" w14:textId="3DA162A5" w:rsidR="0017349A" w:rsidRPr="00F73E7E" w:rsidRDefault="0017349A" w:rsidP="0017349A">
      <w:pPr>
        <w:tabs>
          <w:tab w:val="left" w:pos="284"/>
        </w:tabs>
        <w:spacing w:after="0" w:line="280" w:lineRule="atLeast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lub</w:t>
      </w:r>
    </w:p>
    <w:p w14:paraId="0103993C" w14:textId="23712A7F" w:rsidR="0017349A" w:rsidRPr="00F73E7E" w:rsidRDefault="0017349A" w:rsidP="00EF46FE">
      <w:pPr>
        <w:pStyle w:val="Akapitzlist"/>
        <w:numPr>
          <w:ilvl w:val="0"/>
          <w:numId w:val="6"/>
        </w:numPr>
        <w:tabs>
          <w:tab w:val="left" w:pos="284"/>
        </w:tabs>
        <w:spacing w:after="0" w:line="280" w:lineRule="atLeast"/>
        <w:ind w:left="993" w:right="5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elektroniczny system zgłoszeń za pośrednictwem dedykowanej strony internetowej.</w:t>
      </w:r>
    </w:p>
    <w:p w14:paraId="7AD16521" w14:textId="018BF8D3" w:rsidR="0017349A" w:rsidRPr="00F73E7E" w:rsidRDefault="0017349A" w:rsidP="00EF46FE">
      <w:pPr>
        <w:tabs>
          <w:tab w:val="left" w:pos="284"/>
        </w:tabs>
        <w:spacing w:after="0" w:line="280" w:lineRule="atLeast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https://nieprawidlowosci.mfipr.gov.pl/bazy/konsultacje-spoleczne/eaplikacja-konsultacje.nsf/document.xsp?unid=9B0502CE55377495C1257COD0026120B&amp;title Menu=</w:t>
      </w:r>
      <w:proofErr w:type="spellStart"/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Dokument&amp;uniddoc</w:t>
      </w:r>
      <w:proofErr w:type="spellEnd"/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=ADA9C402D35F17C2C125899800204273</w:t>
      </w:r>
    </w:p>
    <w:p w14:paraId="43DBCA8D" w14:textId="77777777" w:rsidR="0017349A" w:rsidRPr="00F73E7E" w:rsidRDefault="0017349A" w:rsidP="0017349A">
      <w:pPr>
        <w:tabs>
          <w:tab w:val="left" w:pos="284"/>
        </w:tabs>
        <w:spacing w:after="0" w:line="280" w:lineRule="atLeast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4601DB10" w14:textId="0E2B9AE8" w:rsidR="0017349A" w:rsidRPr="00F73E7E" w:rsidRDefault="005479A9" w:rsidP="00EF46FE">
      <w:pPr>
        <w:pStyle w:val="Akapitzlist"/>
        <w:numPr>
          <w:ilvl w:val="0"/>
          <w:numId w:val="5"/>
        </w:numPr>
        <w:tabs>
          <w:tab w:val="left" w:pos="284"/>
        </w:tabs>
        <w:spacing w:after="0" w:line="280" w:lineRule="atLeast"/>
        <w:ind w:left="567" w:right="5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u w:val="single"/>
          <w:lang w:eastAsia="pl-PL"/>
          <w14:ligatures w14:val="none"/>
        </w:rPr>
        <w:t>C</w:t>
      </w:r>
      <w:r w:rsidR="0017349A" w:rsidRPr="00F73E7E">
        <w:rPr>
          <w:rFonts w:ascii="Calibri" w:eastAsia="Calibri" w:hAnsi="Calibri" w:cs="Calibri"/>
          <w:color w:val="000000"/>
          <w:kern w:val="0"/>
          <w:u w:val="single"/>
          <w:lang w:eastAsia="pl-PL"/>
          <w14:ligatures w14:val="none"/>
        </w:rPr>
        <w:t>entrum Unijnych Projektów Transportowych</w:t>
      </w:r>
      <w:r w:rsidR="001734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</w:t>
      </w:r>
      <w:r w:rsidR="00EF46FE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umożliwiającego </w:t>
      </w:r>
      <w:r w:rsidR="001734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zgłaszani</w:t>
      </w:r>
      <w:r w:rsidR="00EF46FE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e</w:t>
      </w:r>
      <w:r w:rsidR="0017349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podejrzeń wystąpienia nieprawidłowości we wdrażaniu projektów z zakresu transportu będących pod nadzorem CUPT lub w realizowanych w CUPT procesach. Nieprawidłowość można zgłosić:</w:t>
      </w:r>
    </w:p>
    <w:p w14:paraId="5E1C16CF" w14:textId="1FE4C55B" w:rsidR="005479A9" w:rsidRPr="00F73E7E" w:rsidRDefault="0017349A" w:rsidP="00EF46FE">
      <w:pPr>
        <w:tabs>
          <w:tab w:val="left" w:pos="284"/>
        </w:tabs>
        <w:spacing w:after="0" w:line="240" w:lineRule="auto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• w postaci elektronicznej – za pośrednictwem dedykowanego formularza zgłoszeniowego: </w:t>
      </w:r>
      <w:hyperlink r:id="rId9" w:history="1">
        <w:r w:rsidR="00146661" w:rsidRPr="00F73E7E">
          <w:rPr>
            <w:rStyle w:val="Hipercze"/>
            <w:rFonts w:ascii="Calibri" w:eastAsia="Calibri" w:hAnsi="Calibri" w:cs="Calibri"/>
            <w:kern w:val="0"/>
            <w:lang w:eastAsia="pl-PL"/>
            <w14:ligatures w14:val="none"/>
          </w:rPr>
          <w:t>https://sygnalista.cupt.gov.pl/</w:t>
        </w:r>
      </w:hyperlink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, który zapewnia anonimowość oraz umożliwia przekazywanie korespondencji lub dedykowanego adresu poczty elektronicznej: naduzycia@cupt.gov.pl lub</w:t>
      </w:r>
    </w:p>
    <w:p w14:paraId="4B9115E2" w14:textId="77777777" w:rsidR="00EF46FE" w:rsidRPr="00F73E7E" w:rsidRDefault="00EF46FE" w:rsidP="00EF46FE">
      <w:pPr>
        <w:tabs>
          <w:tab w:val="left" w:pos="284"/>
        </w:tabs>
        <w:spacing w:after="0" w:line="240" w:lineRule="auto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sz w:val="8"/>
          <w:szCs w:val="8"/>
          <w:lang w:eastAsia="pl-PL"/>
          <w14:ligatures w14:val="none"/>
        </w:rPr>
      </w:pPr>
    </w:p>
    <w:p w14:paraId="49FFD203" w14:textId="77777777" w:rsidR="0017349A" w:rsidRPr="00F73E7E" w:rsidRDefault="0017349A" w:rsidP="00EF46FE">
      <w:pPr>
        <w:tabs>
          <w:tab w:val="left" w:pos="284"/>
        </w:tabs>
        <w:spacing w:after="0" w:line="240" w:lineRule="auto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• w postaci papierowej – zgłoszenie należy przesłać na adres: CUPT, Plac Europejski 2, 00-844 Warszawa, a na kopercie umieścić dopisek: “Zgłoszenie nieprawidłowości” lub</w:t>
      </w:r>
    </w:p>
    <w:p w14:paraId="76288ED5" w14:textId="77777777" w:rsidR="0017349A" w:rsidRPr="00F73E7E" w:rsidRDefault="0017349A" w:rsidP="00EF46FE">
      <w:pPr>
        <w:tabs>
          <w:tab w:val="left" w:pos="284"/>
        </w:tabs>
        <w:spacing w:after="0" w:line="240" w:lineRule="auto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sz w:val="10"/>
          <w:szCs w:val="10"/>
          <w:lang w:eastAsia="pl-PL"/>
          <w14:ligatures w14:val="none"/>
        </w:rPr>
      </w:pPr>
    </w:p>
    <w:p w14:paraId="4A2A4B0E" w14:textId="18016515" w:rsidR="00201B5A" w:rsidRPr="00F73E7E" w:rsidRDefault="0017349A" w:rsidP="00EF46FE">
      <w:pPr>
        <w:tabs>
          <w:tab w:val="left" w:pos="284"/>
        </w:tabs>
        <w:spacing w:after="0" w:line="240" w:lineRule="auto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• ustnie – telefonicznie pod nr telefonu +48 532 357 393 lub za pośrednictwem bezpośrednich spotkań po wcześniejszym umówieniu spotkania,</w:t>
      </w:r>
    </w:p>
    <w:p w14:paraId="06EB5163" w14:textId="77777777" w:rsidR="00EF46FE" w:rsidRPr="00F73E7E" w:rsidRDefault="00EF46FE" w:rsidP="00EF46FE">
      <w:pPr>
        <w:tabs>
          <w:tab w:val="left" w:pos="284"/>
        </w:tabs>
        <w:spacing w:after="0" w:line="240" w:lineRule="auto"/>
        <w:ind w:left="720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43548917" w14:textId="0CF7563C" w:rsidR="00146661" w:rsidRPr="00F73E7E" w:rsidRDefault="00EF46FE" w:rsidP="000B5E5C">
      <w:pPr>
        <w:pStyle w:val="Akapitzlist"/>
        <w:numPr>
          <w:ilvl w:val="0"/>
          <w:numId w:val="5"/>
        </w:numPr>
        <w:tabs>
          <w:tab w:val="left" w:pos="567"/>
        </w:tabs>
        <w:spacing w:after="0" w:line="280" w:lineRule="atLeast"/>
        <w:ind w:left="567" w:right="5"/>
        <w:jc w:val="both"/>
        <w:rPr>
          <w:rFonts w:cstheme="minorHAnsi"/>
        </w:rPr>
      </w:pPr>
      <w:r w:rsidRPr="00F73E7E">
        <w:rPr>
          <w:rFonts w:ascii="Calibri" w:eastAsia="Calibri" w:hAnsi="Calibri" w:cs="Calibri"/>
          <w:color w:val="000000"/>
          <w:kern w:val="0"/>
          <w:u w:val="single"/>
          <w:lang w:eastAsia="pl-PL"/>
          <w14:ligatures w14:val="none"/>
        </w:rPr>
        <w:t>Zarząd Dróg Miejskich i Komunikacji Publicznej w Bydgoszczy</w:t>
      </w:r>
      <w:r w:rsidR="00146661" w:rsidRPr="00F73E7E">
        <w:rPr>
          <w:rFonts w:cstheme="minorHAnsi"/>
        </w:rPr>
        <w:t xml:space="preserve"> </w:t>
      </w:r>
      <w:r w:rsidR="00A73B28" w:rsidRPr="00F73E7E">
        <w:rPr>
          <w:rFonts w:cstheme="minorHAnsi"/>
        </w:rPr>
        <w:t>umożliwiającego</w:t>
      </w:r>
      <w:r w:rsidR="00146661" w:rsidRPr="00F73E7E">
        <w:rPr>
          <w:rFonts w:cstheme="minorHAnsi"/>
        </w:rPr>
        <w:t xml:space="preserve"> dokonywani</w:t>
      </w:r>
      <w:r w:rsidR="00A73B28" w:rsidRPr="00F73E7E">
        <w:rPr>
          <w:rFonts w:cstheme="minorHAnsi"/>
        </w:rPr>
        <w:t>e</w:t>
      </w:r>
      <w:r w:rsidR="00146661" w:rsidRPr="00F73E7E">
        <w:rPr>
          <w:rFonts w:cstheme="minorHAnsi"/>
        </w:rPr>
        <w:t xml:space="preserve"> zgłoszeń naruszeń prawa i podejmowania działań następczych, która opisana została </w:t>
      </w:r>
      <w:r w:rsidR="0018129A" w:rsidRPr="00F73E7E">
        <w:rPr>
          <w:rFonts w:cstheme="minorHAnsi"/>
        </w:rPr>
        <w:br/>
      </w:r>
      <w:r w:rsidR="00146661" w:rsidRPr="00F73E7E">
        <w:rPr>
          <w:rFonts w:cstheme="minorHAnsi"/>
        </w:rPr>
        <w:t xml:space="preserve">w Zarządzeniu nr 20/2024 Dyrektora ZDMiKP w Bydgoszczy z dnia 18 września 2024 r. </w:t>
      </w:r>
      <w:r w:rsidR="0018129A" w:rsidRPr="00F73E7E">
        <w:rPr>
          <w:rFonts w:cstheme="minorHAnsi"/>
        </w:rPr>
        <w:br/>
      </w:r>
      <w:r w:rsidR="00146661" w:rsidRPr="00F73E7E">
        <w:rPr>
          <w:rFonts w:cstheme="minorHAnsi"/>
        </w:rPr>
        <w:t>z załącznikami dostępne w Biuletynie Informacji Publicznej Zarządu Dróg Miejskich i Komunikacji Publicznej w Bydgoszcz</w:t>
      </w:r>
      <w:bookmarkStart w:id="1" w:name="_Hlk205888806"/>
      <w:r w:rsidR="00146661" w:rsidRPr="00F73E7E">
        <w:rPr>
          <w:rFonts w:cstheme="minorHAnsi"/>
        </w:rPr>
        <w:t xml:space="preserve">y </w:t>
      </w:r>
      <w:hyperlink r:id="rId10" w:history="1">
        <w:r w:rsidR="00146661" w:rsidRPr="00F73E7E">
          <w:rPr>
            <w:rStyle w:val="Hipercze"/>
            <w:rFonts w:cstheme="minorHAnsi"/>
          </w:rPr>
          <w:t>https://bip.zdmikp.bydgoszcz.pl/index.php/procedura-zgloszen-w-zdmikp</w:t>
        </w:r>
      </w:hyperlink>
      <w:bookmarkEnd w:id="1"/>
    </w:p>
    <w:p w14:paraId="53F0E1BE" w14:textId="77777777" w:rsidR="00146661" w:rsidRPr="00F73E7E" w:rsidRDefault="00146661" w:rsidP="000B5E5C">
      <w:pPr>
        <w:pStyle w:val="Akapitzlist"/>
        <w:tabs>
          <w:tab w:val="left" w:pos="567"/>
        </w:tabs>
        <w:spacing w:after="0" w:line="280" w:lineRule="atLeast"/>
        <w:ind w:left="567" w:right="5"/>
        <w:jc w:val="both"/>
        <w:rPr>
          <w:rFonts w:cstheme="minorHAnsi"/>
        </w:rPr>
      </w:pPr>
    </w:p>
    <w:p w14:paraId="1069E165" w14:textId="00770BC6" w:rsidR="00212A1B" w:rsidRPr="00F73E7E" w:rsidRDefault="00146661" w:rsidP="000B5E5C">
      <w:pPr>
        <w:pStyle w:val="Akapitzlist"/>
        <w:numPr>
          <w:ilvl w:val="0"/>
          <w:numId w:val="5"/>
        </w:numPr>
        <w:tabs>
          <w:tab w:val="left" w:pos="567"/>
        </w:tabs>
        <w:spacing w:after="0" w:line="280" w:lineRule="atLeast"/>
        <w:ind w:left="567" w:right="5"/>
        <w:jc w:val="both"/>
        <w:rPr>
          <w:rFonts w:cstheme="minorHAnsi"/>
        </w:rPr>
      </w:pPr>
      <w:r w:rsidRPr="00F73E7E">
        <w:rPr>
          <w:rFonts w:cstheme="minorHAnsi"/>
          <w:u w:val="single"/>
        </w:rPr>
        <w:t>M</w:t>
      </w:r>
      <w:r w:rsidR="00EF46FE" w:rsidRPr="00F73E7E">
        <w:rPr>
          <w:rFonts w:cstheme="minorHAnsi"/>
          <w:u w:val="single"/>
        </w:rPr>
        <w:t xml:space="preserve">iejskie </w:t>
      </w:r>
      <w:r w:rsidRPr="00F73E7E">
        <w:rPr>
          <w:rFonts w:cstheme="minorHAnsi"/>
          <w:u w:val="single"/>
        </w:rPr>
        <w:t>W</w:t>
      </w:r>
      <w:r w:rsidR="00EF46FE" w:rsidRPr="00F73E7E">
        <w:rPr>
          <w:rFonts w:cstheme="minorHAnsi"/>
          <w:u w:val="single"/>
        </w:rPr>
        <w:t xml:space="preserve">odociągi i </w:t>
      </w:r>
      <w:r w:rsidRPr="00F73E7E">
        <w:rPr>
          <w:rFonts w:cstheme="minorHAnsi"/>
          <w:u w:val="single"/>
        </w:rPr>
        <w:t>K</w:t>
      </w:r>
      <w:r w:rsidR="00EF46FE" w:rsidRPr="00F73E7E">
        <w:rPr>
          <w:rFonts w:cstheme="minorHAnsi"/>
          <w:u w:val="single"/>
        </w:rPr>
        <w:t xml:space="preserve">analizacja w Bydgoszczy </w:t>
      </w:r>
      <w:r w:rsidR="000B5E5C" w:rsidRPr="00F73E7E">
        <w:rPr>
          <w:rFonts w:ascii="Calibri" w:eastAsia="Times New Roman" w:hAnsi="Calibri" w:cs="Calibri"/>
          <w:bCs/>
          <w:kern w:val="0"/>
          <w:u w:val="single"/>
          <w14:ligatures w14:val="none"/>
        </w:rPr>
        <w:t>spółka z o.o.</w:t>
      </w:r>
      <w:r w:rsidR="000B5E5C" w:rsidRPr="00F73E7E">
        <w:rPr>
          <w:rFonts w:ascii="Calibri" w:eastAsia="Times New Roman" w:hAnsi="Calibri" w:cs="Calibri"/>
          <w:b/>
          <w:kern w:val="0"/>
          <w14:ligatures w14:val="none"/>
        </w:rPr>
        <w:t xml:space="preserve"> </w:t>
      </w:r>
      <w:r w:rsidR="00A73B28" w:rsidRPr="00F73E7E">
        <w:rPr>
          <w:rFonts w:cstheme="minorHAnsi"/>
        </w:rPr>
        <w:t>umożliwiającego</w:t>
      </w:r>
      <w:r w:rsidRPr="00F73E7E">
        <w:rPr>
          <w:rFonts w:cstheme="minorHAnsi"/>
        </w:rPr>
        <w:t xml:space="preserve"> dokonywani</w:t>
      </w:r>
      <w:r w:rsidR="00A73B28" w:rsidRPr="00F73E7E">
        <w:rPr>
          <w:rFonts w:cstheme="minorHAnsi"/>
        </w:rPr>
        <w:t>e</w:t>
      </w:r>
      <w:r w:rsidRPr="00F73E7E">
        <w:rPr>
          <w:rFonts w:cstheme="minorHAnsi"/>
        </w:rPr>
        <w:t xml:space="preserve"> zgłoszeń naruszeń prawa i podejmowania działań następczych. Zgłoszenie sygnalisty </w:t>
      </w:r>
    </w:p>
    <w:p w14:paraId="48F88F0C" w14:textId="77777777" w:rsidR="00212A1B" w:rsidRDefault="00212A1B" w:rsidP="00212A1B">
      <w:pPr>
        <w:pStyle w:val="Akapitzlist"/>
        <w:rPr>
          <w:rFonts w:cstheme="minorHAnsi"/>
        </w:rPr>
      </w:pPr>
    </w:p>
    <w:p w14:paraId="3A42A12B" w14:textId="77777777" w:rsidR="00F73E7E" w:rsidRPr="00F73E7E" w:rsidRDefault="00F73E7E" w:rsidP="00212A1B">
      <w:pPr>
        <w:pStyle w:val="Akapitzlist"/>
        <w:rPr>
          <w:rFonts w:cstheme="minorHAnsi"/>
        </w:rPr>
      </w:pPr>
    </w:p>
    <w:p w14:paraId="75F9E183" w14:textId="6652C559" w:rsidR="00212A1B" w:rsidRPr="00F73E7E" w:rsidRDefault="00146661" w:rsidP="00212A1B">
      <w:pPr>
        <w:pStyle w:val="Akapitzlist"/>
        <w:tabs>
          <w:tab w:val="left" w:pos="567"/>
        </w:tabs>
        <w:spacing w:after="0" w:line="280" w:lineRule="atLeast"/>
        <w:ind w:left="567" w:right="5"/>
        <w:jc w:val="both"/>
        <w:rPr>
          <w:rFonts w:cstheme="minorHAnsi"/>
        </w:rPr>
      </w:pPr>
      <w:r w:rsidRPr="00F73E7E">
        <w:rPr>
          <w:rFonts w:cstheme="minorHAnsi"/>
        </w:rPr>
        <w:t xml:space="preserve">dokonywane jest według wzoru karty zgłoszenia, stanowiącej załącznik nr 1 do ww. procedury, które należy przesłać drogą elektroniczną na adres: </w:t>
      </w:r>
      <w:hyperlink r:id="rId11" w:history="1">
        <w:r w:rsidRPr="00F73E7E">
          <w:rPr>
            <w:rStyle w:val="Hipercze"/>
            <w:rFonts w:cstheme="minorHAnsi"/>
          </w:rPr>
          <w:t>sygnalista@mwik.bydgoszcz.pl</w:t>
        </w:r>
      </w:hyperlink>
      <w:r w:rsidRPr="00F73E7E">
        <w:rPr>
          <w:rFonts w:cstheme="minorHAnsi"/>
        </w:rPr>
        <w:t xml:space="preserve">. Wzór karty </w:t>
      </w:r>
    </w:p>
    <w:p w14:paraId="1D1C073B" w14:textId="765D57B0" w:rsidR="00146661" w:rsidRPr="00F73E7E" w:rsidRDefault="00146661" w:rsidP="00212A1B">
      <w:pPr>
        <w:pStyle w:val="Akapitzlist"/>
        <w:tabs>
          <w:tab w:val="left" w:pos="567"/>
        </w:tabs>
        <w:spacing w:after="0" w:line="280" w:lineRule="atLeast"/>
        <w:ind w:left="567" w:right="5"/>
        <w:jc w:val="both"/>
        <w:rPr>
          <w:rFonts w:cstheme="minorHAnsi"/>
        </w:rPr>
      </w:pPr>
      <w:r w:rsidRPr="00F73E7E">
        <w:rPr>
          <w:rFonts w:cstheme="minorHAnsi"/>
        </w:rPr>
        <w:t>zgłoszenia dostępny jest na stronie internetowej Zamawiającego: mwik.bydgoszcz.pl w zakładce Kontakt w sekcji Informacja dla sygnalistów. Każdorazowa osoba zainteresowana może uzyskać wgląd do treści  procedury w siedzibie Zamawiającego.</w:t>
      </w:r>
    </w:p>
    <w:p w14:paraId="0380882F" w14:textId="77777777" w:rsidR="00146661" w:rsidRPr="00F73E7E" w:rsidRDefault="00146661" w:rsidP="00146661">
      <w:pPr>
        <w:spacing w:after="11" w:line="268" w:lineRule="auto"/>
        <w:ind w:left="284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59C077A4" w14:textId="56CB11F7" w:rsidR="00EF46FE" w:rsidRPr="00F73E7E" w:rsidRDefault="00EF46FE" w:rsidP="00EF46FE">
      <w:pPr>
        <w:pStyle w:val="Akapitzlist"/>
        <w:numPr>
          <w:ilvl w:val="0"/>
          <w:numId w:val="5"/>
        </w:numPr>
        <w:tabs>
          <w:tab w:val="left" w:pos="284"/>
        </w:tabs>
        <w:spacing w:after="0" w:line="280" w:lineRule="atLeast"/>
        <w:ind w:left="567" w:right="5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u w:val="single"/>
          <w:lang w:eastAsia="pl-PL"/>
          <w14:ligatures w14:val="none"/>
        </w:rPr>
        <w:t xml:space="preserve">Ponadto </w:t>
      </w:r>
      <w:bookmarkStart w:id="2" w:name="_Hlk206499507"/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Zarząd Dróg Miejskich i Komunikacji Publicznej w Bydgoszczy </w:t>
      </w:r>
      <w:bookmarkEnd w:id="2"/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wskazuje możliwość zgłaszania podejrzenia o niezgodności procedur lub działań zamawiającego lub innych uczestników postępowania. Sygnały, zgłoszenia i lub skargi dotyczące wystąpienia niezgodności mogą przekazywać osoby fizyczne (uczestnicy postępowania lub ich pełnomocnicy </w:t>
      </w:r>
      <w:r w:rsidR="00435984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br/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i przedstawiciele, osoby zainteresowanie postępowaniem), instytucje uczestniczące  postępowaniu, strona społeczna (stowarzyszenia, fundacje), za pomocą (zgłoszenie w każdej </w:t>
      </w:r>
      <w:r w:rsidR="000B5E5C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br/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z poniższych form odnosi takie skutki, jakby było przekazane w formie pisemnej): </w:t>
      </w:r>
    </w:p>
    <w:p w14:paraId="47BABFB8" w14:textId="77777777" w:rsidR="00EF46FE" w:rsidRPr="00F73E7E" w:rsidRDefault="00EF46FE" w:rsidP="00EF46FE">
      <w:pPr>
        <w:numPr>
          <w:ilvl w:val="0"/>
          <w:numId w:val="1"/>
        </w:num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b/>
          <w:bCs/>
          <w:color w:val="000000"/>
          <w:spacing w:val="-4"/>
          <w:kern w:val="0"/>
          <w:lang w:eastAsia="pl-PL"/>
          <w14:ligatures w14:val="none"/>
        </w:rPr>
        <w:t>poczty tradycyjnej</w:t>
      </w:r>
      <w:r w:rsidRPr="00F73E7E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 xml:space="preserve"> - w postaci przesyłki listowej na adres ministerstwa: Ministerstwo Funduszy </w:t>
      </w:r>
      <w:r w:rsidRPr="00F73E7E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br/>
        <w:t>i Polityki Regionalnej, ul. Wspólna 2/4, 00-926 Warszawa lub Centrum Unijnych Projektów Transportowych, Plac Europejski 2, 00-844 Warszawa,</w:t>
      </w:r>
    </w:p>
    <w:p w14:paraId="6259DA52" w14:textId="77777777" w:rsidR="00EF46FE" w:rsidRPr="00F73E7E" w:rsidRDefault="00EF46FE" w:rsidP="00EF46FE">
      <w:pPr>
        <w:numPr>
          <w:ilvl w:val="0"/>
          <w:numId w:val="1"/>
        </w:num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skrzynki nadawczej ePUAP</w:t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Ministerstwa Funduszy i Polityki Regionalnej lub Centrum Unijnych Projektów Transportowych lub z wykorzystaniem publicznej usługi rejestrowanego doręczenia elektronicznego lub publicznej usługi hybrydowej, o których mowa w ustawie </w:t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br/>
        <w:t>z dnia 18 listopada 2020 r. o doręczeniach elektronicznych,</w:t>
      </w:r>
    </w:p>
    <w:p w14:paraId="2C196BE2" w14:textId="77777777" w:rsidR="00EF46FE" w:rsidRPr="00F73E7E" w:rsidRDefault="00EF46FE" w:rsidP="00EF46FE">
      <w:pPr>
        <w:numPr>
          <w:ilvl w:val="0"/>
          <w:numId w:val="1"/>
        </w:num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formularza internetowego</w:t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e-Nieprawidłowości, dostępnego na stronie www.feniks.gov.pl,</w:t>
      </w:r>
    </w:p>
    <w:p w14:paraId="664C8CC0" w14:textId="77777777" w:rsidR="00EF46FE" w:rsidRPr="00F73E7E" w:rsidRDefault="00EF46FE" w:rsidP="00EF46FE">
      <w:pPr>
        <w:numPr>
          <w:ilvl w:val="0"/>
          <w:numId w:val="1"/>
        </w:num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mechanizmu sygnalistycznego</w:t>
      </w: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 rozumianego jako dedykowany adres e-mail: </w:t>
      </w:r>
    </w:p>
    <w:p w14:paraId="21C07ED0" w14:textId="77777777" w:rsidR="00EF46FE" w:rsidRPr="00F73E7E" w:rsidRDefault="00EF46FE" w:rsidP="00EF46FE">
      <w:p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rownosc.feniks@mfipr.gov.pl lub naduzycia.feniks@mfipr.gov.pl,</w:t>
      </w:r>
    </w:p>
    <w:p w14:paraId="6A1C4643" w14:textId="45DE47BC" w:rsidR="00EF46FE" w:rsidRPr="00F73E7E" w:rsidRDefault="00EF46FE" w:rsidP="00EF46FE">
      <w:pPr>
        <w:numPr>
          <w:ilvl w:val="0"/>
          <w:numId w:val="1"/>
        </w:num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b/>
          <w:bCs/>
          <w:color w:val="000000"/>
          <w:spacing w:val="-4"/>
          <w:kern w:val="0"/>
          <w:lang w:eastAsia="pl-PL"/>
          <w14:ligatures w14:val="none"/>
        </w:rPr>
        <w:t>doręczenia osobistego do kancelarii</w:t>
      </w:r>
      <w:r w:rsidRPr="00F73E7E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 xml:space="preserve"> Ministerstwa Funduszy i Polityki Regionalnej, ul. Wspólna 2/4, 00-926 Warszawa lub kancelarii Centrum Unijnych Projektów Transportowych, Plac Europejski 2, 00-844 Warszawa.</w:t>
      </w:r>
    </w:p>
    <w:p w14:paraId="7E66820A" w14:textId="77777777" w:rsidR="00EF46FE" w:rsidRPr="00F73E7E" w:rsidRDefault="00EF46FE" w:rsidP="00EF46FE">
      <w:p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</w:p>
    <w:p w14:paraId="671D5BD6" w14:textId="6492D54F" w:rsidR="008F1DBA" w:rsidRPr="00F73E7E" w:rsidRDefault="00201B5A" w:rsidP="0017349A">
      <w:pPr>
        <w:numPr>
          <w:ilvl w:val="0"/>
          <w:numId w:val="5"/>
        </w:numPr>
        <w:spacing w:after="11" w:line="268" w:lineRule="auto"/>
        <w:ind w:left="284" w:right="5"/>
        <w:contextualSpacing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Podmioty zaangażowane w realizację przedmiotowej inwestycji (Wykonawcy/ Podwykonawcy) </w:t>
      </w:r>
      <w:r w:rsidR="008F1DBA" w:rsidRPr="00F73E7E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 xml:space="preserve">zobowiązani są do działań zapewniających: </w:t>
      </w:r>
    </w:p>
    <w:p w14:paraId="2FDF11C8" w14:textId="280E8F91" w:rsidR="008F1DBA" w:rsidRDefault="008F1DBA" w:rsidP="008F1DBA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>zachowania wysokich standardów uczciwości i etycznego postępowania we wszystkich procesach związanych z realizacją zamówienia publicznego,</w:t>
      </w:r>
    </w:p>
    <w:p w14:paraId="525FF586" w14:textId="4E43A3E6" w:rsidR="00B45E83" w:rsidRDefault="00B45E83" w:rsidP="008F1DBA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B45E83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 xml:space="preserve">zapewnienie zgodności działalności z przepisami prawa oraz </w:t>
      </w:r>
      <w:r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 xml:space="preserve">własnymi </w:t>
      </w:r>
      <w:r w:rsidRPr="00B45E83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>procedurami wewnętrznymi;</w:t>
      </w:r>
    </w:p>
    <w:p w14:paraId="02A77044" w14:textId="4EF3EB8A" w:rsidR="00665267" w:rsidRDefault="00665267" w:rsidP="008F1DBA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665267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 xml:space="preserve">pozostawianie wyraźnej ścieżki audytu wskazującej na osobę podejmującą decyzję,  zapewnienie odpowiedniej, niezależnej kontroli decyzji.  </w:t>
      </w:r>
    </w:p>
    <w:p w14:paraId="3EA0C989" w14:textId="2F6ACBB8" w:rsidR="00B45E83" w:rsidRPr="00F73E7E" w:rsidRDefault="00B45E83" w:rsidP="008F1DBA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B45E83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>do stworzenia właściwych struktur i właściwej kultury zniechęcającej do potencjalnie nieuczciwych zachowań.</w:t>
      </w:r>
    </w:p>
    <w:p w14:paraId="4C5B1926" w14:textId="2FACBAA7" w:rsidR="008F1DBA" w:rsidRPr="00E84F8D" w:rsidRDefault="008F1DBA" w:rsidP="008F1DBA">
      <w:pPr>
        <w:numPr>
          <w:ilvl w:val="0"/>
          <w:numId w:val="2"/>
        </w:num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 w:rsidRPr="00F73E7E"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  <w:t xml:space="preserve">do </w:t>
      </w:r>
      <w:r w:rsidRPr="00F73E7E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>zamieszczenia na stronie internetowej  lub w przypadku braku strony internetowej w miejscu uzgodnionym z zamawiającym i poinformowania jego pracowników o mechanizmach, o których mowa w ust. 1</w:t>
      </w:r>
      <w:r w:rsidR="00A73B28" w:rsidRPr="00F73E7E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 xml:space="preserve">, </w:t>
      </w:r>
      <w:r w:rsidRPr="00F73E7E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>2</w:t>
      </w:r>
      <w:r w:rsidR="00F73E7E" w:rsidRPr="00F73E7E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>, 3, 4</w:t>
      </w:r>
      <w:r w:rsidR="00A73B28" w:rsidRPr="00F73E7E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 xml:space="preserve"> i 5</w:t>
      </w:r>
      <w:r w:rsidRPr="00F73E7E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>.</w:t>
      </w:r>
    </w:p>
    <w:p w14:paraId="50812982" w14:textId="7298B7F5" w:rsidR="00B45E83" w:rsidRPr="00EF46FE" w:rsidRDefault="00B45E83" w:rsidP="008F1DBA">
      <w:pPr>
        <w:numPr>
          <w:ilvl w:val="0"/>
          <w:numId w:val="2"/>
        </w:numPr>
        <w:spacing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pacing w:val="-4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 xml:space="preserve">współpracy z Zamawiającym w zakresie  przeciwdziałania i </w:t>
      </w:r>
      <w:r w:rsidRPr="00B45E83"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>zwalczania wszelkich potencjalnie nieuczciwych zachowań</w:t>
      </w:r>
      <w:r>
        <w:rPr>
          <w:rFonts w:ascii="Calibri" w:eastAsia="Calibri" w:hAnsi="Calibri" w:cs="Calibri"/>
          <w:spacing w:val="-4"/>
          <w:kern w:val="0"/>
          <w:lang w:eastAsia="pl-PL"/>
          <w14:ligatures w14:val="none"/>
        </w:rPr>
        <w:t>.</w:t>
      </w:r>
    </w:p>
    <w:sectPr w:rsidR="00B45E83" w:rsidRPr="00EF46FE" w:rsidSect="003937EA">
      <w:head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557D1" w14:textId="77777777" w:rsidR="0091284E" w:rsidRDefault="0091284E" w:rsidP="003937EA">
      <w:pPr>
        <w:spacing w:after="0" w:line="240" w:lineRule="auto"/>
      </w:pPr>
      <w:r>
        <w:separator/>
      </w:r>
    </w:p>
  </w:endnote>
  <w:endnote w:type="continuationSeparator" w:id="0">
    <w:p w14:paraId="3E7258DF" w14:textId="77777777" w:rsidR="0091284E" w:rsidRDefault="0091284E" w:rsidP="00393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72234" w14:textId="77777777" w:rsidR="0091284E" w:rsidRDefault="0091284E" w:rsidP="003937EA">
      <w:pPr>
        <w:spacing w:after="0" w:line="240" w:lineRule="auto"/>
      </w:pPr>
      <w:r>
        <w:separator/>
      </w:r>
    </w:p>
  </w:footnote>
  <w:footnote w:type="continuationSeparator" w:id="0">
    <w:p w14:paraId="586CACAA" w14:textId="77777777" w:rsidR="0091284E" w:rsidRDefault="0091284E" w:rsidP="00393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5FE10" w14:textId="60F8B0A5" w:rsidR="003937EA" w:rsidRDefault="003937EA">
    <w:pPr>
      <w:pStyle w:val="Nagwek"/>
    </w:pPr>
    <w:r>
      <w:rPr>
        <w:noProof/>
      </w:rPr>
      <w:drawing>
        <wp:inline distT="0" distB="0" distL="0" distR="0" wp14:anchorId="3F9D86EE" wp14:editId="2DEDF94D">
          <wp:extent cx="5760720" cy="819150"/>
          <wp:effectExtent l="0" t="0" r="0" b="0"/>
          <wp:docPr id="980225822" name="Obraz 1">
            <a:extLst xmlns:a="http://schemas.openxmlformats.org/drawingml/2006/main">
              <a:ext uri="{FF2B5EF4-FFF2-40B4-BE49-F238E27FC236}">
                <a16:creationId xmlns:a16="http://schemas.microsoft.com/office/drawing/2014/main" id="{5CEDD85B-2742-BC80-9D5F-9599A068E04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9" name="Obraz 1">
                    <a:extLst>
                      <a:ext uri="{FF2B5EF4-FFF2-40B4-BE49-F238E27FC236}">
                        <a16:creationId xmlns:a16="http://schemas.microsoft.com/office/drawing/2014/main" id="{5CEDD85B-2742-BC80-9D5F-9599A068E04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9AD"/>
    <w:multiLevelType w:val="hybridMultilevel"/>
    <w:tmpl w:val="495EF2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41CA6"/>
    <w:multiLevelType w:val="hybridMultilevel"/>
    <w:tmpl w:val="65921B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98C1DE5"/>
    <w:multiLevelType w:val="hybridMultilevel"/>
    <w:tmpl w:val="A16A10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F6E2A"/>
    <w:multiLevelType w:val="hybridMultilevel"/>
    <w:tmpl w:val="3F54C8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1345826"/>
    <w:multiLevelType w:val="multilevel"/>
    <w:tmpl w:val="D034DD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73D46348"/>
    <w:multiLevelType w:val="hybridMultilevel"/>
    <w:tmpl w:val="01741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3957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88020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3404716">
    <w:abstractNumId w:val="2"/>
  </w:num>
  <w:num w:numId="4" w16cid:durableId="479736777">
    <w:abstractNumId w:val="3"/>
  </w:num>
  <w:num w:numId="5" w16cid:durableId="1163006323">
    <w:abstractNumId w:val="1"/>
  </w:num>
  <w:num w:numId="6" w16cid:durableId="111021429">
    <w:abstractNumId w:val="0"/>
  </w:num>
  <w:num w:numId="7" w16cid:durableId="1437478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EA"/>
    <w:rsid w:val="0002569B"/>
    <w:rsid w:val="00027513"/>
    <w:rsid w:val="000A6110"/>
    <w:rsid w:val="000B5E5C"/>
    <w:rsid w:val="000F2E0C"/>
    <w:rsid w:val="00146661"/>
    <w:rsid w:val="00171965"/>
    <w:rsid w:val="00172FC1"/>
    <w:rsid w:val="0017349A"/>
    <w:rsid w:val="0018129A"/>
    <w:rsid w:val="00201B5A"/>
    <w:rsid w:val="00212A1B"/>
    <w:rsid w:val="002409B7"/>
    <w:rsid w:val="003937EA"/>
    <w:rsid w:val="00421786"/>
    <w:rsid w:val="00435984"/>
    <w:rsid w:val="004C3C7F"/>
    <w:rsid w:val="005479A9"/>
    <w:rsid w:val="00584F2A"/>
    <w:rsid w:val="005C270C"/>
    <w:rsid w:val="00636A1C"/>
    <w:rsid w:val="00665267"/>
    <w:rsid w:val="00863A25"/>
    <w:rsid w:val="008E634C"/>
    <w:rsid w:val="008E6516"/>
    <w:rsid w:val="008F1DBA"/>
    <w:rsid w:val="0090568A"/>
    <w:rsid w:val="0091284E"/>
    <w:rsid w:val="00984625"/>
    <w:rsid w:val="00987064"/>
    <w:rsid w:val="009D3893"/>
    <w:rsid w:val="00A73B28"/>
    <w:rsid w:val="00B45E83"/>
    <w:rsid w:val="00DB49FA"/>
    <w:rsid w:val="00E84F8D"/>
    <w:rsid w:val="00EF46FE"/>
    <w:rsid w:val="00F56957"/>
    <w:rsid w:val="00F7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7EC08"/>
  <w15:chartTrackingRefBased/>
  <w15:docId w15:val="{F3318483-BFA7-4CE1-A6ED-93497234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37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37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37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37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37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37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7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37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37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37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37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37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37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37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37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7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37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37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37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37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37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37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37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37EA"/>
    <w:rPr>
      <w:i/>
      <w:iCs/>
      <w:color w:val="404040" w:themeColor="text1" w:themeTint="BF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3937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37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37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37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37E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93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7EA"/>
  </w:style>
  <w:style w:type="paragraph" w:styleId="Stopka">
    <w:name w:val="footer"/>
    <w:basedOn w:val="Normalny"/>
    <w:link w:val="StopkaZnak"/>
    <w:uiPriority w:val="99"/>
    <w:unhideWhenUsed/>
    <w:rsid w:val="00393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7EA"/>
  </w:style>
  <w:style w:type="character" w:styleId="Hipercze">
    <w:name w:val="Hyperlink"/>
    <w:basedOn w:val="Domylnaczcionkaakapitu"/>
    <w:unhideWhenUsed/>
    <w:rsid w:val="001734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349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46661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146661"/>
  </w:style>
  <w:style w:type="paragraph" w:styleId="Poprawka">
    <w:name w:val="Revision"/>
    <w:hidden/>
    <w:uiPriority w:val="99"/>
    <w:semiHidden/>
    <w:rsid w:val="00B45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wnosc.feniks@mfipr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duzycia.feniks@mfipr.gov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ygnalista@mwik.bydgoszcz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ip.zdmikp.bydgoszcz.pl/index.php/procedura-zgloszen-w-zdmik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ygnalista.cupt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Gorzkiewicz</dc:creator>
  <cp:keywords/>
  <dc:description/>
  <cp:lastModifiedBy>Małgorzata Gorzkiewicz</cp:lastModifiedBy>
  <cp:revision>4</cp:revision>
  <cp:lastPrinted>2025-08-20T08:15:00Z</cp:lastPrinted>
  <dcterms:created xsi:type="dcterms:W3CDTF">2025-08-21T11:41:00Z</dcterms:created>
  <dcterms:modified xsi:type="dcterms:W3CDTF">2025-09-03T08:15:00Z</dcterms:modified>
</cp:coreProperties>
</file>